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090795">
        <w:rPr>
          <w:b/>
          <w:sz w:val="28"/>
        </w:rPr>
        <w:t>Профессионально-ориентированный 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090795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090795">
              <w:rPr>
                <w:sz w:val="22"/>
                <w:szCs w:val="28"/>
                <w:lang w:val="kk-KZ"/>
              </w:rPr>
              <w:t>Профессионально-ориентированный 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090795" w:rsidRPr="00090795">
              <w:rPr>
                <w:color w:val="000000"/>
                <w:sz w:val="22"/>
                <w:szCs w:val="22"/>
              </w:rPr>
              <w:t>Профессионально-ориентированный 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B16FA6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090795" w:rsidRPr="00090795">
              <w:rPr>
                <w:color w:val="000000"/>
                <w:sz w:val="22"/>
                <w:szCs w:val="22"/>
              </w:rPr>
              <w:t>5В060800-Экология</w:t>
            </w:r>
            <w:r w:rsidR="00090795">
              <w:rPr>
                <w:color w:val="000000"/>
                <w:sz w:val="22"/>
                <w:szCs w:val="22"/>
              </w:rPr>
              <w:t>.</w:t>
            </w:r>
          </w:p>
        </w:tc>
      </w:tr>
      <w:tr w:rsidR="00B16FA6" w:rsidRPr="00090795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090795" w:rsidRDefault="00090795" w:rsidP="00396AFD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Биосфера, рациональное природопользование, альтернативная энергетика, с</w:t>
            </w:r>
            <w:r w:rsidRPr="00090795">
              <w:rPr>
                <w:iCs/>
                <w:color w:val="000000"/>
                <w:sz w:val="22"/>
                <w:szCs w:val="22"/>
                <w:shd w:val="clear" w:color="auto" w:fill="FFFFFF"/>
              </w:rPr>
              <w:t>тратегии    устойчивого развития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4106EE" w:rsidRDefault="00B16FA6" w:rsidP="004106EE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106EE">
              <w:rPr>
                <w:sz w:val="22"/>
                <w:szCs w:val="22"/>
                <w:lang w:val="en-US"/>
              </w:rPr>
              <w:t>2</w:t>
            </w:r>
            <w:r w:rsidR="009239D5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090795" w:rsidP="00B16FA6">
            <w:pPr>
              <w:jc w:val="both"/>
              <w:rPr>
                <w:color w:val="000000"/>
                <w:sz w:val="22"/>
                <w:szCs w:val="22"/>
              </w:rPr>
            </w:pPr>
            <w:r w:rsidRPr="00090795">
              <w:rPr>
                <w:color w:val="000000"/>
                <w:sz w:val="22"/>
                <w:szCs w:val="22"/>
              </w:rPr>
              <w:t>Экология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BA5589" w:rsidRDefault="00B16FA6" w:rsidP="00BA5589">
      <w:pPr>
        <w:rPr>
          <w:b/>
          <w:color w:val="000000"/>
          <w:sz w:val="28"/>
          <w:lang w:val="en-US"/>
        </w:rPr>
      </w:pPr>
    </w:p>
    <w:p w:rsidR="00B16FA6" w:rsidRDefault="00BA5589" w:rsidP="009E7368">
      <w:pPr>
        <w:ind w:firstLine="567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</w:t>
      </w:r>
      <w:bookmarkStart w:id="0" w:name="_GoBack"/>
      <w:bookmarkEnd w:id="0"/>
    </w:p>
    <w:p w:rsidR="00545F9F" w:rsidRPr="009F2273" w:rsidRDefault="00545F9F" w:rsidP="009F2273">
      <w:pPr>
        <w:rPr>
          <w:b/>
          <w:color w:val="000000"/>
          <w:sz w:val="28"/>
          <w:szCs w:val="28"/>
        </w:rPr>
      </w:pPr>
    </w:p>
    <w:sectPr w:rsidR="00545F9F" w:rsidRPr="009F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090795"/>
    <w:rsid w:val="00257D80"/>
    <w:rsid w:val="004106EE"/>
    <w:rsid w:val="00545F9F"/>
    <w:rsid w:val="009239D5"/>
    <w:rsid w:val="009E7368"/>
    <w:rsid w:val="009F2273"/>
    <w:rsid w:val="00B10790"/>
    <w:rsid w:val="00B16FA6"/>
    <w:rsid w:val="00BA5589"/>
    <w:rsid w:val="00B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2018-01-17T15:33:00Z</dcterms:created>
  <dcterms:modified xsi:type="dcterms:W3CDTF">2018-01-18T05:02:00Z</dcterms:modified>
</cp:coreProperties>
</file>